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663B7" w14:textId="77777777" w:rsidR="00F938D3" w:rsidRPr="007B78E8" w:rsidRDefault="00F938D3">
      <w:pPr>
        <w:jc w:val="center"/>
        <w:rPr>
          <w:rFonts w:ascii="ＭＳ ゴシック" w:eastAsia="ＭＳ ゴシック" w:hAnsi="ＭＳ ゴシック"/>
        </w:rPr>
      </w:pPr>
    </w:p>
    <w:p w14:paraId="505C3A9F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7D41C91D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FCD5831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63BD36FA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6CF2F33A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F69F32E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EA2EFF8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BDCE924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4E8E112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050F44F6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35D5478B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2265F7C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529F689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55E39B1E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17C2B454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238CB99B" w14:textId="77777777" w:rsidR="00F938D3" w:rsidRPr="007B78E8" w:rsidRDefault="00F938D3">
      <w:pPr>
        <w:jc w:val="center"/>
        <w:rPr>
          <w:rFonts w:ascii="ＭＳ ゴシック" w:eastAsia="ＭＳ ゴシック" w:hAnsi="ＭＳ ゴシック"/>
          <w:color w:val="000000"/>
        </w:rPr>
      </w:pPr>
    </w:p>
    <w:p w14:paraId="68B946E6" w14:textId="77777777" w:rsidR="00F938D3" w:rsidRPr="00797BC5" w:rsidRDefault="00F938D3" w:rsidP="00797BC5">
      <w:pPr>
        <w:pStyle w:val="1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797BC5">
        <w:rPr>
          <w:rFonts w:ascii="ＭＳ ゴシック" w:eastAsia="ＭＳ ゴシック" w:hAnsi="ＭＳ ゴシック" w:hint="eastAsia"/>
          <w:color w:val="000000"/>
          <w:sz w:val="48"/>
          <w:szCs w:val="48"/>
        </w:rPr>
        <w:t>２．１</w:t>
      </w:r>
      <w:r w:rsidRPr="00797BC5">
        <w:rPr>
          <w:rFonts w:ascii="ＭＳ ゴシック" w:eastAsia="ＭＳ ゴシック" w:hAnsi="ＭＳ ゴシック" w:hint="eastAsia"/>
          <w:sz w:val="48"/>
          <w:szCs w:val="48"/>
        </w:rPr>
        <w:t xml:space="preserve">　トップメニュー</w:t>
      </w:r>
    </w:p>
    <w:p w14:paraId="26E1CC5C" w14:textId="77777777" w:rsidR="00F938D3" w:rsidRPr="007B78E8" w:rsidRDefault="00F938D3">
      <w:pPr>
        <w:jc w:val="center"/>
        <w:rPr>
          <w:rFonts w:ascii="ＭＳ ゴシック" w:eastAsia="ＭＳ ゴシック" w:hAnsi="ＭＳ ゴシック"/>
        </w:rPr>
      </w:pPr>
    </w:p>
    <w:p w14:paraId="3F69A0FD" w14:textId="77777777" w:rsidR="00F938D3" w:rsidRPr="007B78E8" w:rsidRDefault="00F938D3">
      <w:pPr>
        <w:jc w:val="center"/>
        <w:rPr>
          <w:rFonts w:ascii="ＭＳ ゴシック" w:eastAsia="ＭＳ ゴシック" w:hAnsi="ＭＳ ゴシック"/>
        </w:rPr>
      </w:pPr>
    </w:p>
    <w:p w14:paraId="5251F342" w14:textId="77777777" w:rsidR="00F938D3" w:rsidRPr="007B78E8" w:rsidRDefault="00F938D3">
      <w:pPr>
        <w:jc w:val="center"/>
        <w:rPr>
          <w:rFonts w:ascii="ＭＳ ゴシック" w:eastAsia="ＭＳ ゴシック" w:hAnsi="ＭＳ ゴシック"/>
        </w:rPr>
      </w:pPr>
    </w:p>
    <w:p w14:paraId="2CEE13A7" w14:textId="77777777" w:rsidR="00F938D3" w:rsidRPr="007B78E8" w:rsidRDefault="00F938D3">
      <w:pPr>
        <w:jc w:val="center"/>
        <w:rPr>
          <w:rFonts w:ascii="ＭＳ ゴシック" w:eastAsia="ＭＳ ゴシック" w:hAnsi="ＭＳ ゴシック"/>
        </w:rPr>
        <w:sectPr w:rsidR="00F938D3" w:rsidRPr="007B78E8">
          <w:footerReference w:type="default" r:id="rId7"/>
          <w:pgSz w:w="11907" w:h="16840" w:code="9"/>
          <w:pgMar w:top="1134" w:right="1134" w:bottom="1134" w:left="1134" w:header="567" w:footer="851" w:gutter="0"/>
          <w:pgBorders>
            <w:top w:val="single" w:sz="4" w:space="1" w:color="auto"/>
            <w:bottom w:val="single" w:sz="4" w:space="1" w:color="auto"/>
          </w:pgBorders>
          <w:pgNumType w:start="1"/>
          <w:cols w:space="720"/>
          <w:noEndnote/>
          <w:docGrid w:linePitch="285"/>
        </w:sectPr>
      </w:pPr>
    </w:p>
    <w:p w14:paraId="4474BDFE" w14:textId="77777777" w:rsidR="00F938D3" w:rsidRPr="00797BC5" w:rsidRDefault="00F938D3" w:rsidP="00797BC5">
      <w:pPr>
        <w:pStyle w:val="2"/>
        <w:rPr>
          <w:b/>
          <w:bCs/>
          <w:u w:val="single"/>
        </w:rPr>
      </w:pPr>
      <w:r w:rsidRPr="00797BC5">
        <w:rPr>
          <w:rFonts w:hint="eastAsia"/>
          <w:b/>
          <w:bCs/>
          <w:u w:val="single"/>
        </w:rPr>
        <w:lastRenderedPageBreak/>
        <w:t>画面遷移</w:t>
      </w:r>
    </w:p>
    <w:p w14:paraId="4DA98853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7BDFA3D4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4D9CE763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1765A60C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319FCF1C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7F1E0FD8">
          <v:line id="_x0000_s2212" style="position:absolute;left:0;text-align:left;z-index:19" from="63pt,6pt" to="236.25pt,6pt">
            <v:stroke endarrow="block"/>
          </v:lin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3F52C48F">
          <v:line id="_x0000_s2211" style="position:absolute;left:0;text-align:left;flip:y;z-index:18" from="63pt,6.75pt" to="63pt,505.5pt"/>
        </w:pict>
      </w:r>
    </w:p>
    <w:p w14:paraId="5AD93A37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654B7BC9">
          <v:shapetype id="_x0000_t202" coordsize="21600,21600" o:spt="202" path="m,l,21600r21600,l21600,xe">
            <v:stroke joinstyle="miter"/>
            <v:path gradientshapeok="t" o:connecttype="rect"/>
          </v:shapetype>
          <v:shape id="_x0000_s2214" type="#_x0000_t202" style="position:absolute;left:0;text-align:left;margin-left:57.75pt;margin-top:3.6pt;width:120.75pt;height:19.2pt;z-index:20" filled="f" stroked="f">
            <v:textbox style="mso-next-textbox:#_x0000_s2214">
              <w:txbxContent>
                <w:p w14:paraId="1E0EF1C0" w14:textId="77777777" w:rsidR="00F938D3" w:rsidRDefault="00F938D3">
                  <w:pPr>
                    <w:rPr>
                      <w:sz w:val="18"/>
                    </w:rPr>
                  </w:pPr>
                  <w:r>
                    <w:rPr>
                      <w:rFonts w:ascii="Times New Roman" w:hAnsi="Times New Roman" w:hint="eastAsia"/>
                      <w:sz w:val="18"/>
                    </w:rPr>
                    <w:t>【</w:t>
                  </w:r>
                  <w:r w:rsidRPr="006954B1">
                    <w:rPr>
                      <w:rFonts w:ascii="Times New Roman" w:eastAsia="ＭＳ ゴシック" w:hAnsi="Times New Roman" w:hint="eastAsia"/>
                      <w:sz w:val="18"/>
                      <w:szCs w:val="18"/>
                    </w:rPr>
                    <w:t>発注者用</w:t>
                  </w:r>
                  <w:r w:rsidRPr="006954B1">
                    <w:rPr>
                      <w:rFonts w:ascii="ＭＳ ゴシック" w:eastAsia="ＭＳ ゴシック" w:hAnsi="ＭＳ ゴシック" w:hint="eastAsia"/>
                      <w:bCs/>
                      <w:sz w:val="18"/>
                      <w:szCs w:val="18"/>
                    </w:rPr>
                    <w:t>ログイン</w:t>
                  </w:r>
                  <w:r w:rsidRPr="006954B1">
                    <w:rPr>
                      <w:rFonts w:ascii="Times New Roman" w:eastAsia="ＭＳ ゴシック" w:hAnsi="Times New Roman" w:hint="eastAsia"/>
                      <w:sz w:val="18"/>
                      <w:szCs w:val="18"/>
                    </w:rPr>
                    <w:t>】押下</w:t>
                  </w:r>
                </w:p>
              </w:txbxContent>
            </v:textbox>
          </v:shape>
        </w:pict>
      </w:r>
    </w:p>
    <w:p w14:paraId="5A9B300A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0E8EC43B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160AC1AF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35B51D88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003AC4C6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699B95A7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10C90A94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0BA788A4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3531A9E3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4D4F26AE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708BCA68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3DE0F8E2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1BD8C60F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194" type="#_x0000_t176" style="position:absolute;left:0;text-align:left;margin-left:240pt;margin-top:-191.7pt;width:94.5pt;height:42.75pt;z-index:2" strokeweight="3pt">
            <v:stroke linestyle="thinThin"/>
            <v:shadow on="t"/>
            <v:textbox style="mso-next-textbox:#_x0000_s2194" inset="5.85pt,.7pt,5.85pt,.7pt">
              <w:txbxContent>
                <w:p w14:paraId="128B07D2" w14:textId="77777777" w:rsidR="00F938D3" w:rsidRDefault="00F938D3">
                  <w:pPr>
                    <w:pStyle w:val="20"/>
                    <w:rPr>
                      <w:color w:val="auto"/>
                    </w:rPr>
                  </w:pPr>
                </w:p>
                <w:p w14:paraId="7AB7CCDE" w14:textId="77777777" w:rsidR="00F938D3" w:rsidRDefault="00F938D3">
                  <w:pPr>
                    <w:pStyle w:val="20"/>
                    <w:ind w:firstLineChars="100" w:firstLine="18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int="eastAsia"/>
                      <w:color w:val="auto"/>
                    </w:rPr>
                    <w:t>ログイン画面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6632E079">
          <v:shape id="_x0000_s2200" type="#_x0000_t176" style="position:absolute;left:0;text-align:left;margin-left:240pt;margin-top:70.05pt;width:94.5pt;height:42.75pt;z-index:7" strokeweight="3pt">
            <v:stroke linestyle="thinThin"/>
            <v:shadow on="t"/>
            <v:textbox style="mso-next-textbox:#_x0000_s2200" inset="5.85pt,.7pt,5.85pt,.7pt">
              <w:txbxContent>
                <w:p w14:paraId="1561C697" w14:textId="77777777" w:rsidR="00F938D3" w:rsidRDefault="00F938D3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入札情報公開システム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トップメニュー</w:t>
                  </w:r>
                  <w:r>
                    <w:rPr>
                      <w:rFonts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48DA768C">
          <v:shape id="_x0000_s2196" type="#_x0000_t176" style="position:absolute;left:0;text-align:left;margin-left:240pt;margin-top:-58.2pt;width:94.5pt;height:42.75pt;z-index:4" strokeweight="3pt">
            <v:stroke linestyle="thinThin"/>
            <v:shadow on="t"/>
            <v:textbox style="mso-next-textbox:#_x0000_s2196" inset="5.85pt,.7pt,5.85pt,.7pt">
              <w:txbxContent>
                <w:p w14:paraId="66FAD854" w14:textId="77777777" w:rsidR="00F938D3" w:rsidRDefault="00F938D3">
                  <w:pPr>
                    <w:pStyle w:val="20"/>
                    <w:rPr>
                      <w:color w:val="auto"/>
                    </w:rPr>
                  </w:pPr>
                </w:p>
                <w:p w14:paraId="4049EBF4" w14:textId="77777777" w:rsidR="00F938D3" w:rsidRDefault="00F938D3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int="eastAsia"/>
                      <w:color w:val="auto"/>
                    </w:rPr>
                    <w:t>トップメニュー画面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0002A49E">
          <v:line id="_x0000_s2203" style="position:absolute;left:0;text-align:left;z-index:10" from="287.25pt,-145.2pt" to="287.25pt,-59.7pt">
            <v:stroke endarrow="block"/>
          </v:lin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0071E704">
          <v:line id="_x0000_s2201" style="position:absolute;left:0;text-align:left;z-index:8" from="287.25pt,111.3pt" to="287.25pt,196.8pt">
            <v:stroke endarrow="block"/>
          </v:lin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2CB83EFA">
          <v:shape id="_x0000_s2195" type="#_x0000_t202" style="position:absolute;left:0;text-align:left;margin-left:282pt;margin-top:-120.45pt;width:94.2pt;height:19.2pt;z-index:3" filled="f" stroked="f">
            <v:textbox>
              <w:txbxContent>
                <w:p w14:paraId="30800613" w14:textId="77777777" w:rsidR="00F938D3" w:rsidRPr="006954B1" w:rsidRDefault="00F938D3">
                  <w:pPr>
                    <w:rPr>
                      <w:rFonts w:eastAsia="ＭＳ ゴシック"/>
                      <w:sz w:val="18"/>
                      <w:szCs w:val="18"/>
                    </w:rPr>
                  </w:pPr>
                  <w:r w:rsidRPr="006954B1">
                    <w:rPr>
                      <w:rFonts w:ascii="Times New Roman" w:eastAsia="ＭＳ ゴシック" w:hAnsi="Times New Roman" w:hint="eastAsia"/>
                      <w:sz w:val="18"/>
                      <w:szCs w:val="18"/>
                    </w:rPr>
                    <w:t>【</w:t>
                  </w:r>
                  <w:r w:rsidRPr="006954B1">
                    <w:rPr>
                      <w:rFonts w:ascii="ＭＳ ゴシック" w:eastAsia="ＭＳ ゴシック" w:hAnsi="ＭＳ ゴシック" w:hint="eastAsia"/>
                      <w:bCs/>
                      <w:sz w:val="18"/>
                      <w:szCs w:val="18"/>
                    </w:rPr>
                    <w:t>ログイン</w:t>
                  </w:r>
                  <w:r w:rsidRPr="006954B1">
                    <w:rPr>
                      <w:rFonts w:ascii="Times New Roman" w:eastAsia="ＭＳ ゴシック" w:hAnsi="Times New Roman" w:hint="eastAsia"/>
                      <w:sz w:val="18"/>
                      <w:szCs w:val="18"/>
                    </w:rPr>
                    <w:t>】押下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3354B8D0">
          <v:shape id="_x0000_s2199" type="#_x0000_t202" style="position:absolute;left:0;text-align:left;margin-left:282pt;margin-top:11.55pt;width:157.5pt;height:19.2pt;z-index:6" filled="f" stroked="f">
            <v:textbox>
              <w:txbxContent>
                <w:p w14:paraId="5832DF92" w14:textId="77777777" w:rsidR="00F938D3" w:rsidRPr="006954B1" w:rsidRDefault="00F938D3">
                  <w:pPr>
                    <w:rPr>
                      <w:rFonts w:ascii="ＭＳ 明朝" w:eastAsia="ＭＳ ゴシック" w:hAnsi="ＭＳ 明朝"/>
                      <w:sz w:val="18"/>
                      <w:szCs w:val="18"/>
                    </w:rPr>
                  </w:pPr>
                  <w:r w:rsidRPr="006954B1">
                    <w:rPr>
                      <w:rFonts w:ascii="ＭＳ 明朝" w:eastAsia="ＭＳ ゴシック" w:hAnsi="ＭＳ 明朝" w:hint="eastAsia"/>
                      <w:sz w:val="18"/>
                      <w:szCs w:val="18"/>
                    </w:rPr>
                    <w:t>【入札情報公開システム】押下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5442CE14">
          <v:line id="_x0000_s2198" style="position:absolute;left:0;text-align:left;z-index:5" from="287.25pt,-16.95pt" to="287.25pt,68.55pt">
            <v:stroke endarrow="block"/>
          </v:line>
        </w:pict>
      </w:r>
    </w:p>
    <w:p w14:paraId="7AB8CEBD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1EE0244B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17DD2000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19214FCF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2DFF6755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3A2BE505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40FDD30C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64965237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75DD0688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3B508798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1B6E932F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7C11380E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3BA063F4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13274CA7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21E8B48A">
          <v:shape id="_x0000_s2204" type="#_x0000_t176" style="position:absolute;left:0;text-align:left;margin-left:241.8pt;margin-top:6.45pt;width:94.5pt;height:42.75pt;z-index:11" strokeweight="3pt">
            <v:stroke linestyle="thinThin"/>
            <v:shadow on="t"/>
            <v:textbox style="mso-next-textbox:#_x0000_s2204" inset="5.85pt,.7pt,5.85pt,.7pt">
              <w:txbxContent>
                <w:p w14:paraId="524C00C0" w14:textId="77777777" w:rsidR="00F938D3" w:rsidRDefault="00F938D3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auto"/>
                    </w:rPr>
                    <w:t>入札情報公開システム（管理者用）</w:t>
                  </w:r>
                  <w:r>
                    <w:rPr>
                      <w:rFonts w:ascii="ＭＳ ゴシック" w:eastAsia="ＭＳ ゴシック" w:hint="eastAsia"/>
                      <w:color w:val="auto"/>
                    </w:rPr>
                    <w:t>画面</w:t>
                  </w:r>
                </w:p>
              </w:txbxContent>
            </v:textbox>
          </v:shape>
        </w:pict>
      </w:r>
    </w:p>
    <w:p w14:paraId="65B4614E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5405E7D8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019C22A3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7762D710">
          <v:line id="_x0000_s2205" style="position:absolute;left:0;text-align:left;z-index:12" from="289.05pt,9.75pt" to="289.05pt,95.25pt">
            <v:stroke endarrow="block"/>
          </v:line>
        </w:pict>
      </w:r>
    </w:p>
    <w:p w14:paraId="5DE98089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61F4DFE2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25E18536">
          <v:shape id="_x0000_s2206" type="#_x0000_t202" style="position:absolute;left:0;text-align:left;margin-left:283.05pt;margin-top:7.95pt;width:163.5pt;height:19.2pt;z-index:13" filled="f" stroked="f">
            <v:textbox>
              <w:txbxContent>
                <w:p w14:paraId="5F0706DB" w14:textId="77777777" w:rsidR="00F938D3" w:rsidRPr="006954B1" w:rsidRDefault="00F938D3">
                  <w:pPr>
                    <w:rPr>
                      <w:rFonts w:ascii="ＭＳ ゴシック" w:eastAsia="ＭＳ ゴシック" w:hAnsi="ＭＳ 明朝"/>
                      <w:sz w:val="18"/>
                      <w:szCs w:val="18"/>
                    </w:rPr>
                  </w:pPr>
                  <w:r w:rsidRPr="006954B1">
                    <w:rPr>
                      <w:rFonts w:ascii="ＭＳ ゴシック" w:eastAsia="ＭＳ ゴシック" w:hAnsi="ＭＳ 明朝" w:hint="eastAsia"/>
                      <w:sz w:val="18"/>
                      <w:szCs w:val="18"/>
                    </w:rPr>
                    <w:t>【受注者用トップメニューへ】押下</w:t>
                  </w:r>
                </w:p>
              </w:txbxContent>
            </v:textbox>
          </v:shape>
        </w:pict>
      </w:r>
    </w:p>
    <w:p w14:paraId="0A3DDDC9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02722517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70059841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21AED899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57C040F5">
          <v:shape id="_x0000_s2210" type="#_x0000_t202" style="position:absolute;left:0;text-align:left;margin-left:106.8pt;margin-top:8.85pt;width:136.5pt;height:33.45pt;z-index:17" filled="f" stroked="f">
            <v:textbox>
              <w:txbxContent>
                <w:p w14:paraId="0A3A5662" w14:textId="77777777" w:rsidR="00F938D3" w:rsidRPr="006954B1" w:rsidRDefault="00F938D3">
                  <w:pPr>
                    <w:rPr>
                      <w:rFonts w:ascii="ＭＳ ゴシック" w:eastAsia="ＭＳ ゴシック" w:hAnsi="ＭＳ 明朝"/>
                      <w:sz w:val="18"/>
                      <w:szCs w:val="18"/>
                    </w:rPr>
                  </w:pPr>
                  <w:r w:rsidRPr="006954B1">
                    <w:rPr>
                      <w:rFonts w:ascii="ＭＳ ゴシック" w:eastAsia="ＭＳ ゴシック" w:hAnsi="ＭＳ 明朝" w:hint="eastAsia"/>
                      <w:sz w:val="18"/>
                      <w:szCs w:val="18"/>
                    </w:rPr>
                    <w:t>【入札情報公開システム・</w:t>
                  </w:r>
                </w:p>
                <w:p w14:paraId="7B109E87" w14:textId="77777777" w:rsidR="00F938D3" w:rsidRPr="006954B1" w:rsidRDefault="00F938D3">
                  <w:pPr>
                    <w:rPr>
                      <w:rFonts w:ascii="ＭＳ ゴシック" w:eastAsia="ＭＳ ゴシック" w:hAnsi="ＭＳ 明朝"/>
                      <w:sz w:val="18"/>
                      <w:szCs w:val="18"/>
                    </w:rPr>
                  </w:pPr>
                  <w:r w:rsidRPr="006954B1">
                    <w:rPr>
                      <w:rFonts w:ascii="ＭＳ ゴシック" w:eastAsia="ＭＳ ゴシック" w:hAnsi="ＭＳ 明朝" w:hint="eastAsia"/>
                      <w:sz w:val="18"/>
                      <w:szCs w:val="18"/>
                    </w:rPr>
                    <w:t>受注者用】押下</w:t>
                  </w:r>
                </w:p>
              </w:txbxContent>
            </v:textbox>
          </v:shape>
        </w:pict>
      </w:r>
    </w:p>
    <w:p w14:paraId="4BB82E0A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0588D6C4">
          <v:shape id="_x0000_s2208" type="#_x0000_t176" style="position:absolute;left:0;text-align:left;margin-left:12.3pt;margin-top:3.45pt;width:94.5pt;height:42.75pt;z-index:15" strokeweight="3pt">
            <v:stroke linestyle="thinThin"/>
            <v:shadow on="t"/>
            <v:textbox inset="5.85pt,.7pt,5.85pt,.7pt">
              <w:txbxContent>
                <w:p w14:paraId="2960B94C" w14:textId="77777777" w:rsidR="00F938D3" w:rsidRDefault="00F938D3">
                  <w:pPr>
                    <w:pStyle w:val="20"/>
                    <w:rPr>
                      <w:color w:val="auto"/>
                    </w:rPr>
                  </w:pPr>
                </w:p>
                <w:p w14:paraId="7EB15A18" w14:textId="77777777" w:rsidR="00F938D3" w:rsidRDefault="003C1AFF">
                  <w:pPr>
                    <w:pStyle w:val="20"/>
                    <w:rPr>
                      <w:rFonts w:ascii="ＭＳ ゴシック" w:eastAsia="ＭＳ ゴシック"/>
                      <w:color w:val="auto"/>
                    </w:rPr>
                  </w:pPr>
                  <w:r>
                    <w:rPr>
                      <w:rFonts w:ascii="ＭＳ ゴシック" w:eastAsia="ＭＳ ゴシック" w:hint="eastAsia"/>
                      <w:color w:val="auto"/>
                    </w:rPr>
                    <w:t>発注機関</w:t>
                  </w:r>
                  <w:r w:rsidR="00F938D3">
                    <w:rPr>
                      <w:rFonts w:ascii="ＭＳ ゴシック" w:eastAsia="ＭＳ ゴシック" w:hint="eastAsia"/>
                      <w:color w:val="auto"/>
                    </w:rPr>
                    <w:t>側ホームページ画面</w:t>
                  </w:r>
                </w:p>
              </w:txbxContent>
            </v:textbox>
          </v:shape>
        </w:pict>
      </w:r>
    </w:p>
    <w:p w14:paraId="73CB01E8" w14:textId="77777777" w:rsidR="00F938D3" w:rsidRPr="007B78E8" w:rsidRDefault="00000000">
      <w:pPr>
        <w:rPr>
          <w:rFonts w:ascii="ＭＳ ゴシック" w:eastAsia="ＭＳ ゴシック" w:hAnsi="ＭＳ ゴシック"/>
          <w:b/>
          <w:u w:val="thick"/>
        </w:rPr>
      </w:pP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6DA3D5EC">
          <v:shape id="_x0000_s2202" type="#_x0000_t202" style="position:absolute;left:0;text-align:left;margin-left:282pt;margin-top:-216.45pt;width:173.25pt;height:32.25pt;z-index:9" filled="f" stroked="f">
            <v:textbox>
              <w:txbxContent>
                <w:p w14:paraId="740EE1C6" w14:textId="77777777" w:rsidR="00F938D3" w:rsidRPr="00F81602" w:rsidRDefault="00F938D3">
                  <w:pPr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F81602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工事用/コンサル用・</w:t>
                  </w:r>
                </w:p>
                <w:p w14:paraId="79F85DE4" w14:textId="77777777" w:rsidR="00F938D3" w:rsidRPr="00F81602" w:rsidRDefault="00F938D3">
                  <w:pPr>
                    <w:rPr>
                      <w:rFonts w:ascii="ＭＳ ゴシック" w:eastAsia="ＭＳ ゴシック" w:hAnsi="ＭＳ ゴシック"/>
                      <w:sz w:val="18"/>
                    </w:rPr>
                  </w:pPr>
                  <w:r w:rsidRPr="00F81602">
                    <w:rPr>
                      <w:rFonts w:ascii="ＭＳ ゴシック" w:eastAsia="ＭＳ ゴシック" w:hAnsi="ＭＳ ゴシック" w:hint="eastAsia"/>
                      <w:sz w:val="18"/>
                      <w:szCs w:val="24"/>
                    </w:rPr>
                    <w:t>【</w:t>
                  </w:r>
                  <w:r w:rsidRPr="00F81602">
                    <w:rPr>
                      <w:rFonts w:ascii="ＭＳ ゴシック" w:eastAsia="ＭＳ ゴシック" w:hAnsi="ＭＳ ゴシック" w:hint="eastAsia"/>
                      <w:bCs/>
                      <w:sz w:val="18"/>
                    </w:rPr>
                    <w:t>入札情報公開（管理者用）</w:t>
                  </w:r>
                  <w:r w:rsidRPr="00F81602">
                    <w:rPr>
                      <w:rFonts w:ascii="ＭＳ ゴシック" w:eastAsia="ＭＳ ゴシック" w:hAnsi="ＭＳ ゴシック" w:hint="eastAsia"/>
                      <w:sz w:val="18"/>
                      <w:szCs w:val="24"/>
                    </w:rPr>
                    <w:t>】押下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4152ABD5">
          <v:shape id="_x0000_s2193" type="#_x0000_t176" style="position:absolute;left:0;text-align:left;margin-left:242.55pt;margin-top:-10.2pt;width:94.5pt;height:42.75pt;z-index:1" fillcolor="#cfc" strokeweight="3pt">
            <v:stroke linestyle="thinThin"/>
            <v:shadow on="t"/>
            <v:textbox style="mso-next-textbox:#_x0000_s2193" inset="5.85pt,.7pt,5.85pt,.7pt">
              <w:txbxContent>
                <w:p w14:paraId="7C9C06E9" w14:textId="77777777" w:rsidR="00F938D3" w:rsidRDefault="00F938D3">
                  <w:pPr>
                    <w:pStyle w:val="3"/>
                    <w:rPr>
                      <w:rFonts w:ascii="ＭＳ ゴシック" w:eastAsia="ＭＳ ゴシック" w:hAnsi="ＭＳ ゴシック"/>
                      <w:sz w:val="18"/>
                    </w:rPr>
                  </w:pPr>
                </w:p>
                <w:p w14:paraId="08C2249D" w14:textId="77777777" w:rsidR="00F938D3" w:rsidRDefault="00F938D3">
                  <w:pPr>
                    <w:pStyle w:val="3"/>
                    <w:rPr>
                      <w:rFonts w:eastAsia="ＭＳ ゴシック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</w:rPr>
                    <w:t>入札情報公開サービス</w:t>
                  </w:r>
                  <w:r>
                    <w:rPr>
                      <w:rFonts w:eastAsia="ＭＳ ゴシック" w:hint="eastAsia"/>
                      <w:sz w:val="18"/>
                    </w:rPr>
                    <w:t>画面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1B96CFD7">
          <v:shape id="_x0000_s2207" type="#_x0000_t202" style="position:absolute;left:0;text-align:left;margin-left:331.05pt;margin-top:1.8pt;width:153.75pt;height:19.2pt;z-index:14" filled="f" stroked="f">
            <v:textbox>
              <w:txbxContent>
                <w:p w14:paraId="6AA83516" w14:textId="77777777" w:rsidR="00F938D3" w:rsidRPr="006954B1" w:rsidRDefault="00F938D3">
                  <w:pPr>
                    <w:ind w:firstLineChars="100" w:firstLine="180"/>
                    <w:rPr>
                      <w:rFonts w:ascii="ＭＳ ゴシック" w:eastAsia="ＭＳ ゴシック" w:hAnsi="ＭＳ 明朝"/>
                      <w:b/>
                      <w:bCs/>
                      <w:sz w:val="18"/>
                    </w:rPr>
                  </w:pPr>
                  <w:r w:rsidRPr="006954B1">
                    <w:rPr>
                      <w:rFonts w:ascii="ＭＳ ゴシック" w:eastAsia="ＭＳ ゴシック" w:hAnsi="ＭＳ 明朝" w:hint="eastAsia"/>
                      <w:b/>
                      <w:bCs/>
                      <w:sz w:val="18"/>
                      <w:szCs w:val="18"/>
                    </w:rPr>
                    <w:t>※受注者用トップメニュー画面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sz w:val="20"/>
          <w:u w:val="thick"/>
        </w:rPr>
        <w:pict w14:anchorId="03B02D32">
          <v:line id="_x0000_s2209" style="position:absolute;left:0;text-align:left;z-index:16" from="106.8pt,11.55pt" to="243.3pt,11.55pt">
            <v:stroke endarrow="block"/>
          </v:line>
        </w:pict>
      </w:r>
    </w:p>
    <w:p w14:paraId="4E151E09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1B2E29BF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55043C22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1E83C396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3FF32629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6E0BD679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572FC928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5F44DE45" w14:textId="77777777" w:rsidR="00F938D3" w:rsidRPr="00797BC5" w:rsidRDefault="00F938D3" w:rsidP="00797BC5">
      <w:pPr>
        <w:pStyle w:val="2"/>
        <w:rPr>
          <w:b/>
          <w:bCs/>
          <w:u w:val="single"/>
        </w:rPr>
      </w:pPr>
      <w:r w:rsidRPr="00797BC5">
        <w:rPr>
          <w:rFonts w:hint="eastAsia"/>
          <w:b/>
          <w:bCs/>
          <w:u w:val="single"/>
        </w:rPr>
        <w:lastRenderedPageBreak/>
        <w:t>トップメニュー</w:t>
      </w:r>
    </w:p>
    <w:p w14:paraId="700FD5A1" w14:textId="1D049878" w:rsidR="00F938D3" w:rsidRPr="007B78E8" w:rsidRDefault="00F938D3">
      <w:pPr>
        <w:rPr>
          <w:rFonts w:ascii="ＭＳ ゴシック" w:eastAsia="ＭＳ ゴシック" w:hAnsi="ＭＳ ゴシック"/>
        </w:rPr>
      </w:pPr>
    </w:p>
    <w:p w14:paraId="2A837627" w14:textId="488D0D27" w:rsidR="00F938D3" w:rsidRPr="007B78E8" w:rsidRDefault="0000000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b/>
          <w:noProof/>
          <w:u w:val="thick"/>
        </w:rPr>
        <w:pict w14:anchorId="7B7E398A">
          <v:shape id="_x0000_s2219" type="#_x0000_t202" style="position:absolute;left:0;text-align:left;margin-left:165.75pt;margin-top:109.85pt;width:26.8pt;height:25pt;z-index:24" filled="f" stroked="f" strokecolor="red" strokeweight="2pt">
            <v:textbox inset="5.85pt,.7pt,5.85pt,.7pt">
              <w:txbxContent>
                <w:p w14:paraId="3684B546" w14:textId="77777777" w:rsidR="00AB6CD6" w:rsidRPr="00600351" w:rsidRDefault="00AB6CD6" w:rsidP="00AB6CD6">
                  <w:pPr>
                    <w:rPr>
                      <w:b/>
                      <w:color w:val="FF0000"/>
                    </w:rPr>
                  </w:pPr>
                  <w:r w:rsidRPr="00600351">
                    <w:rPr>
                      <w:rFonts w:hint="eastAsia"/>
                      <w:b/>
                      <w:color w:val="FF0000"/>
                    </w:rPr>
                    <w:t>①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u w:val="thick"/>
        </w:rPr>
        <w:pict w14:anchorId="210F4660">
          <v:shape id="_x0000_s2220" type="#_x0000_t202" style="position:absolute;left:0;text-align:left;margin-left:215.15pt;margin-top:109.85pt;width:26.8pt;height:25pt;z-index:25" filled="f" stroked="f" strokecolor="red" strokeweight="2pt">
            <v:textbox inset="5.85pt,.7pt,5.85pt,.7pt">
              <w:txbxContent>
                <w:p w14:paraId="523DADEC" w14:textId="77777777" w:rsidR="00AB6CD6" w:rsidRPr="00600351" w:rsidRDefault="00AB6CD6" w:rsidP="00AB6CD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②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u w:val="thick"/>
        </w:rPr>
        <w:pict w14:anchorId="620B8792">
          <v:rect id="_x0000_s2216" style="position:absolute;left:0;text-align:left;margin-left:177.05pt;margin-top:124pt;width:38.1pt;height:20.5pt;z-index:21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noProof/>
          <w:u w:val="thick"/>
        </w:rPr>
        <w:pict w14:anchorId="6F5CDCCE">
          <v:rect id="_x0000_s2217" style="position:absolute;left:0;text-align:left;margin-left:215.15pt;margin-top:124pt;width:38.1pt;height:20.5pt;z-index:22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  <w:b/>
          <w:noProof/>
          <w:u w:val="thick"/>
        </w:rPr>
        <w:pict w14:anchorId="3472540D">
          <v:shape id="_x0000_s2221" type="#_x0000_t202" style="position:absolute;left:0;text-align:left;margin-left:269.15pt;margin-top:108.85pt;width:26.8pt;height:25pt;z-index:26" filled="f" stroked="f" strokecolor="red" strokeweight="2pt">
            <v:textbox inset="5.85pt,.7pt,5.85pt,.7pt">
              <w:txbxContent>
                <w:p w14:paraId="3A971487" w14:textId="77777777" w:rsidR="00AB6CD6" w:rsidRPr="00600351" w:rsidRDefault="00AB6CD6" w:rsidP="00AB6CD6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③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b/>
          <w:noProof/>
          <w:u w:val="thick"/>
        </w:rPr>
        <w:pict w14:anchorId="588FB2D6">
          <v:rect id="_x0000_s2218" style="position:absolute;left:0;text-align:left;margin-left:253.5pt;margin-top:123.85pt;width:44.75pt;height:20.5pt;z-index:23" filled="f" strokecolor="red" strokeweight="2pt">
            <v:textbox inset="5.85pt,.7pt,5.85pt,.7pt"/>
          </v:rect>
        </w:pict>
      </w:r>
      <w:r>
        <w:rPr>
          <w:rFonts w:ascii="ＭＳ ゴシック" w:eastAsia="ＭＳ ゴシック" w:hAnsi="ＭＳ ゴシック"/>
        </w:rPr>
        <w:pict w14:anchorId="28152E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375.75pt">
            <v:imagedata r:id="rId8" o:title=""/>
          </v:shape>
        </w:pict>
      </w:r>
    </w:p>
    <w:p w14:paraId="105888F8" w14:textId="77777777" w:rsidR="00F938D3" w:rsidRPr="007B78E8" w:rsidRDefault="00F938D3">
      <w:pPr>
        <w:rPr>
          <w:rFonts w:ascii="ＭＳ ゴシック" w:eastAsia="ＭＳ ゴシック" w:hAnsi="ＭＳ ゴシック"/>
        </w:rPr>
      </w:pPr>
    </w:p>
    <w:p w14:paraId="2F8B3A8E" w14:textId="77777777" w:rsidR="00F938D3" w:rsidRPr="007B78E8" w:rsidRDefault="00F938D3">
      <w:pPr>
        <w:rPr>
          <w:rFonts w:ascii="ＭＳ ゴシック" w:eastAsia="ＭＳ ゴシック" w:hAnsi="ＭＳ ゴシック"/>
        </w:rPr>
      </w:pPr>
    </w:p>
    <w:p w14:paraId="795D748D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  <w:r w:rsidRPr="007B78E8">
        <w:rPr>
          <w:rFonts w:ascii="ＭＳ ゴシック" w:eastAsia="ＭＳ ゴシック" w:hAnsi="ＭＳ ゴシック" w:hint="eastAsia"/>
          <w:b/>
          <w:u w:val="thick"/>
        </w:rPr>
        <w:t>操作説明</w:t>
      </w:r>
    </w:p>
    <w:p w14:paraId="114D3E16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</w:p>
    <w:p w14:paraId="5B538504" w14:textId="77777777" w:rsidR="00F938D3" w:rsidRPr="00797BC5" w:rsidRDefault="00F938D3" w:rsidP="00797BC5">
      <w:pPr>
        <w:rPr>
          <w:rFonts w:ascii="ＭＳ ゴシック" w:eastAsia="ＭＳ ゴシック" w:hAnsi="ＭＳ ゴシック"/>
          <w:b/>
        </w:rPr>
      </w:pPr>
      <w:r w:rsidRPr="00797BC5">
        <w:rPr>
          <w:rFonts w:ascii="ＭＳ ゴシック" w:eastAsia="ＭＳ ゴシック" w:hAnsi="ＭＳ ゴシック" w:hint="eastAsia"/>
          <w:b/>
        </w:rPr>
        <w:t>①【工事】リンク</w:t>
      </w:r>
    </w:p>
    <w:p w14:paraId="2E22DF0B" w14:textId="77777777" w:rsidR="00F938D3" w:rsidRPr="007B78E8" w:rsidRDefault="00F938D3">
      <w:pPr>
        <w:rPr>
          <w:rFonts w:ascii="ＭＳ ゴシック" w:eastAsia="ＭＳ ゴシック" w:hAnsi="ＭＳ ゴシック"/>
          <w:b/>
        </w:rPr>
      </w:pPr>
      <w:r w:rsidRPr="007B78E8">
        <w:rPr>
          <w:rFonts w:ascii="ＭＳ ゴシック" w:eastAsia="ＭＳ ゴシック" w:hAnsi="ＭＳ ゴシック" w:hint="eastAsia"/>
        </w:rPr>
        <w:t>・工事用【入札情報の閲覧】画面に遷移します。</w:t>
      </w:r>
    </w:p>
    <w:p w14:paraId="0AD374C1" w14:textId="77777777" w:rsidR="00F938D3" w:rsidRPr="007B78E8" w:rsidRDefault="00F938D3">
      <w:pPr>
        <w:rPr>
          <w:rFonts w:ascii="ＭＳ ゴシック" w:eastAsia="ＭＳ ゴシック" w:hAnsi="ＭＳ ゴシック"/>
        </w:rPr>
      </w:pPr>
    </w:p>
    <w:p w14:paraId="6D32B5BA" w14:textId="77777777" w:rsidR="00F938D3" w:rsidRPr="00797BC5" w:rsidRDefault="00F938D3" w:rsidP="00797BC5">
      <w:pPr>
        <w:rPr>
          <w:rFonts w:ascii="ＭＳ ゴシック" w:eastAsia="ＭＳ ゴシック" w:hAnsi="ＭＳ ゴシック"/>
          <w:b/>
        </w:rPr>
      </w:pPr>
      <w:r w:rsidRPr="00797BC5">
        <w:rPr>
          <w:rFonts w:ascii="ＭＳ ゴシック" w:eastAsia="ＭＳ ゴシック" w:hAnsi="ＭＳ ゴシック" w:hint="eastAsia"/>
          <w:b/>
        </w:rPr>
        <w:t>②【コンサル】リンク</w:t>
      </w:r>
    </w:p>
    <w:p w14:paraId="4D728174" w14:textId="77777777" w:rsidR="00F938D3" w:rsidRPr="007B78E8" w:rsidRDefault="00F938D3">
      <w:pPr>
        <w:rPr>
          <w:rFonts w:ascii="ＭＳ ゴシック" w:eastAsia="ＭＳ ゴシック" w:hAnsi="ＭＳ ゴシック"/>
        </w:rPr>
      </w:pPr>
      <w:r w:rsidRPr="007B78E8">
        <w:rPr>
          <w:rFonts w:ascii="ＭＳ ゴシック" w:eastAsia="ＭＳ ゴシック" w:hAnsi="ＭＳ ゴシック" w:hint="eastAsia"/>
        </w:rPr>
        <w:t>・コンサル用【入札情報の閲覧】画面に遷移します。</w:t>
      </w:r>
    </w:p>
    <w:p w14:paraId="3CDD13BC" w14:textId="77777777" w:rsidR="00F938D3" w:rsidRPr="007B78E8" w:rsidRDefault="00F938D3">
      <w:pPr>
        <w:rPr>
          <w:rFonts w:ascii="ＭＳ ゴシック" w:eastAsia="ＭＳ ゴシック" w:hAnsi="ＭＳ ゴシック"/>
        </w:rPr>
      </w:pPr>
    </w:p>
    <w:p w14:paraId="084AEFE9" w14:textId="77777777" w:rsidR="00F938D3" w:rsidRPr="00797BC5" w:rsidRDefault="00F938D3" w:rsidP="00797BC5">
      <w:pPr>
        <w:rPr>
          <w:rFonts w:ascii="ＭＳ ゴシック" w:eastAsia="ＭＳ ゴシック" w:hAnsi="ＭＳ ゴシック"/>
          <w:b/>
        </w:rPr>
      </w:pPr>
      <w:r w:rsidRPr="00797BC5">
        <w:rPr>
          <w:rFonts w:ascii="ＭＳ ゴシック" w:eastAsia="ＭＳ ゴシック" w:hAnsi="ＭＳ ゴシック" w:hint="eastAsia"/>
          <w:b/>
        </w:rPr>
        <w:t>③【物品・役務】リンク</w:t>
      </w:r>
    </w:p>
    <w:p w14:paraId="3DE2849A" w14:textId="77777777" w:rsidR="00F938D3" w:rsidRPr="007B78E8" w:rsidRDefault="00F938D3">
      <w:pPr>
        <w:rPr>
          <w:rFonts w:ascii="ＭＳ ゴシック" w:eastAsia="ＭＳ ゴシック" w:hAnsi="ＭＳ ゴシック"/>
        </w:rPr>
      </w:pPr>
      <w:r w:rsidRPr="007B78E8">
        <w:rPr>
          <w:rFonts w:ascii="ＭＳ ゴシック" w:eastAsia="ＭＳ ゴシック" w:hAnsi="ＭＳ ゴシック" w:hint="eastAsia"/>
        </w:rPr>
        <w:t>・物品</w:t>
      </w:r>
      <w:r w:rsidR="008A2FDF">
        <w:rPr>
          <w:rFonts w:ascii="ＭＳ ゴシック" w:eastAsia="ＭＳ ゴシック" w:hAnsi="ＭＳ ゴシック" w:hint="eastAsia"/>
        </w:rPr>
        <w:t>・役務</w:t>
      </w:r>
      <w:r w:rsidRPr="007B78E8">
        <w:rPr>
          <w:rFonts w:ascii="ＭＳ ゴシック" w:eastAsia="ＭＳ ゴシック" w:hAnsi="ＭＳ ゴシック" w:hint="eastAsia"/>
        </w:rPr>
        <w:t>用【入札情報の閲覧】画面に遷移します。</w:t>
      </w:r>
    </w:p>
    <w:p w14:paraId="3605E24F" w14:textId="77777777" w:rsidR="00F938D3" w:rsidRPr="007B78E8" w:rsidRDefault="00F938D3">
      <w:pPr>
        <w:rPr>
          <w:rFonts w:ascii="ＭＳ ゴシック" w:eastAsia="ＭＳ ゴシック" w:hAnsi="ＭＳ ゴシック"/>
        </w:rPr>
      </w:pPr>
    </w:p>
    <w:p w14:paraId="1AC7CCCA" w14:textId="77777777" w:rsidR="00F938D3" w:rsidRPr="007B78E8" w:rsidRDefault="00F938D3">
      <w:pPr>
        <w:rPr>
          <w:rFonts w:ascii="ＭＳ ゴシック" w:eastAsia="ＭＳ ゴシック" w:hAnsi="ＭＳ ゴシック"/>
          <w:b/>
          <w:u w:val="thick"/>
        </w:rPr>
      </w:pPr>
      <w:r w:rsidRPr="007B78E8">
        <w:rPr>
          <w:rFonts w:ascii="ＭＳ ゴシック" w:eastAsia="ＭＳ ゴシック" w:hAnsi="ＭＳ ゴシック" w:hint="eastAsia"/>
          <w:b/>
          <w:u w:val="thick"/>
        </w:rPr>
        <w:t>ポイント</w:t>
      </w:r>
    </w:p>
    <w:p w14:paraId="7E081DEC" w14:textId="77777777" w:rsidR="00F938D3" w:rsidRPr="007B78E8" w:rsidRDefault="00F938D3">
      <w:pPr>
        <w:rPr>
          <w:rFonts w:ascii="ＭＳ ゴシック" w:eastAsia="ＭＳ ゴシック" w:hAnsi="ＭＳ ゴシック"/>
        </w:rPr>
      </w:pPr>
    </w:p>
    <w:p w14:paraId="1870DDF3" w14:textId="77777777" w:rsidR="00F938D3" w:rsidRPr="007B78E8" w:rsidRDefault="00F938D3">
      <w:pPr>
        <w:ind w:right="188"/>
        <w:rPr>
          <w:rFonts w:ascii="ＭＳ ゴシック" w:eastAsia="ＭＳ ゴシック" w:hAnsi="ＭＳ ゴシック"/>
        </w:rPr>
      </w:pPr>
      <w:r w:rsidRPr="007B78E8">
        <w:rPr>
          <w:rFonts w:ascii="ＭＳ ゴシック" w:eastAsia="ＭＳ ゴシック" w:hAnsi="ＭＳ ゴシック" w:hint="eastAsia"/>
        </w:rPr>
        <w:t>・受注者側情報公開システム起動後、入札情報閲覧の対象とする調達機関を表示</w:t>
      </w:r>
      <w:r w:rsidR="00A469B9">
        <w:rPr>
          <w:rFonts w:ascii="ＭＳ ゴシック" w:eastAsia="ＭＳ ゴシック" w:hAnsi="ＭＳ ゴシック" w:hint="eastAsia"/>
        </w:rPr>
        <w:t>します</w:t>
      </w:r>
      <w:r w:rsidRPr="007B78E8">
        <w:rPr>
          <w:rFonts w:ascii="ＭＳ ゴシック" w:eastAsia="ＭＳ ゴシック" w:hAnsi="ＭＳ ゴシック" w:hint="eastAsia"/>
        </w:rPr>
        <w:t>。</w:t>
      </w:r>
    </w:p>
    <w:p w14:paraId="3CFF6674" w14:textId="77777777" w:rsidR="00F938D3" w:rsidRPr="007B78E8" w:rsidRDefault="00F938D3">
      <w:pPr>
        <w:ind w:right="188"/>
        <w:rPr>
          <w:rFonts w:ascii="ＭＳ ゴシック" w:eastAsia="ＭＳ ゴシック" w:hAnsi="ＭＳ ゴシック"/>
        </w:rPr>
      </w:pPr>
      <w:r w:rsidRPr="007B78E8">
        <w:rPr>
          <w:rFonts w:ascii="ＭＳ ゴシック" w:eastAsia="ＭＳ ゴシック" w:hAnsi="ＭＳ ゴシック" w:hint="eastAsia"/>
        </w:rPr>
        <w:t>・部局名に「指定しない」を選択した場合、当調達機関内の全情報が対象となります。</w:t>
      </w:r>
    </w:p>
    <w:p w14:paraId="2D0A4C4E" w14:textId="77777777" w:rsidR="00F938D3" w:rsidRPr="007B78E8" w:rsidRDefault="00F938D3">
      <w:pPr>
        <w:rPr>
          <w:rFonts w:ascii="ＭＳ ゴシック" w:eastAsia="ＭＳ ゴシック" w:hAnsi="ＭＳ ゴシック"/>
        </w:rPr>
      </w:pPr>
      <w:r w:rsidRPr="007B78E8">
        <w:rPr>
          <w:rFonts w:ascii="ＭＳ ゴシック" w:eastAsia="ＭＳ ゴシック" w:hAnsi="ＭＳ ゴシック" w:hint="eastAsia"/>
        </w:rPr>
        <w:t>・課所名に「指定しない」を選択した場合、選択した部局内の全情報が対象となります。</w:t>
      </w:r>
    </w:p>
    <w:sectPr w:rsidR="00F938D3" w:rsidRPr="007B78E8">
      <w:footerReference w:type="default" r:id="rId9"/>
      <w:pgSz w:w="11907" w:h="16840" w:code="9"/>
      <w:pgMar w:top="1134" w:right="1134" w:bottom="1134" w:left="1134" w:header="567" w:footer="851" w:gutter="0"/>
      <w:pgBorders>
        <w:top w:val="single" w:sz="4" w:space="1" w:color="auto"/>
        <w:bottom w:val="single" w:sz="4" w:space="1" w:color="auto"/>
      </w:pgBorders>
      <w:pgNumType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08B05" w14:textId="77777777" w:rsidR="00DE04ED" w:rsidRDefault="00DE04ED">
      <w:r>
        <w:separator/>
      </w:r>
    </w:p>
  </w:endnote>
  <w:endnote w:type="continuationSeparator" w:id="0">
    <w:p w14:paraId="7E07B1B7" w14:textId="77777777" w:rsidR="00DE04ED" w:rsidRDefault="00DE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D6B00" w14:textId="77777777" w:rsidR="00F938D3" w:rsidRDefault="00F938D3">
    <w:pPr>
      <w:pStyle w:val="a5"/>
      <w:jc w:val="right"/>
      <w:rPr>
        <w:rFonts w:eastAsia="ＭＳ Ｐゴシック"/>
        <w:sz w:val="16"/>
      </w:rPr>
    </w:pPr>
  </w:p>
  <w:p w14:paraId="6B7EC2F4" w14:textId="77777777" w:rsidR="00F938D3" w:rsidRDefault="00F938D3">
    <w:pPr>
      <w:pStyle w:val="a5"/>
      <w:tabs>
        <w:tab w:val="clear" w:pos="8504"/>
        <w:tab w:val="right" w:pos="9240"/>
      </w:tabs>
      <w:wordWrap w:val="0"/>
      <w:ind w:right="800"/>
      <w:rPr>
        <w:rFonts w:eastAsia="ＭＳ ゴシック"/>
        <w:sz w:val="16"/>
      </w:rPr>
    </w:pPr>
    <w:r>
      <w:rPr>
        <w:rFonts w:eastAsia="ＭＳ ゴシック" w:hint="eastAsia"/>
        <w:sz w:val="16"/>
      </w:rPr>
      <w:tab/>
    </w:r>
    <w:r>
      <w:rPr>
        <w:rFonts w:eastAsia="ＭＳ ゴシック" w:hint="eastAsia"/>
        <w:sz w:val="16"/>
      </w:rPr>
      <w:tab/>
    </w:r>
    <w:r>
      <w:rPr>
        <w:rFonts w:eastAsia="ＭＳ ゴシック" w:hint="eastAsia"/>
        <w:sz w:val="16"/>
      </w:rPr>
      <w:t xml:space="preserve">　</w:t>
    </w:r>
    <w:r w:rsidR="00E265C4" w:rsidRPr="00E265C4">
      <w:rPr>
        <w:rFonts w:eastAsia="ＭＳ ゴシック" w:hint="eastAsia"/>
        <w:sz w:val="16"/>
      </w:rPr>
      <w:t>電子入札サービス　入札情報公開システム</w:t>
    </w:r>
  </w:p>
  <w:p w14:paraId="790A0751" w14:textId="77777777" w:rsidR="00F938D3" w:rsidRDefault="00F938D3">
    <w:pPr>
      <w:pStyle w:val="a5"/>
      <w:tabs>
        <w:tab w:val="clear" w:pos="8504"/>
        <w:tab w:val="right" w:pos="9240"/>
      </w:tabs>
      <w:wordWrap w:val="0"/>
      <w:ind w:right="800"/>
      <w:rPr>
        <w:rFonts w:ascii="ＭＳ Ｐゴシック" w:eastAsia="ＭＳ Ｐゴシック" w:hAnsi="ＭＳ Ｐゴシック"/>
        <w:sz w:val="16"/>
      </w:rPr>
    </w:pPr>
    <w:r>
      <w:rPr>
        <w:rFonts w:eastAsia="ＭＳ ゴシック" w:hint="eastAsia"/>
        <w:sz w:val="16"/>
      </w:rPr>
      <w:tab/>
    </w:r>
    <w:r>
      <w:rPr>
        <w:rFonts w:eastAsia="ＭＳ ゴシック" w:hint="eastAsia"/>
        <w:sz w:val="16"/>
      </w:rPr>
      <w:tab/>
    </w:r>
    <w:r w:rsidR="00E265C4" w:rsidRPr="00E265C4">
      <w:rPr>
        <w:rFonts w:eastAsia="ＭＳ ゴシック" w:hint="eastAsia"/>
        <w:sz w:val="16"/>
      </w:rPr>
      <w:t xml:space="preserve">操作マニュアル　</w:t>
    </w:r>
    <w:r w:rsidR="00E265C4" w:rsidRPr="00E265C4">
      <w:rPr>
        <w:rFonts w:eastAsia="ＭＳ ゴシック" w:hint="eastAsia"/>
        <w:sz w:val="16"/>
      </w:rPr>
      <w:t>(</w:t>
    </w:r>
    <w:r w:rsidR="00E265C4" w:rsidRPr="00E265C4">
      <w:rPr>
        <w:rFonts w:eastAsia="ＭＳ ゴシック" w:hint="eastAsia"/>
        <w:sz w:val="16"/>
      </w:rPr>
      <w:t>工事･コンサル―受注者用</w:t>
    </w:r>
    <w:r w:rsidR="00E265C4" w:rsidRPr="00E265C4">
      <w:rPr>
        <w:rFonts w:eastAsia="ＭＳ ゴシック" w:hint="eastAsia"/>
        <w:sz w:val="16"/>
      </w:rPr>
      <w:t>)</w:t>
    </w:r>
  </w:p>
  <w:p w14:paraId="10C7B839" w14:textId="77777777" w:rsidR="00F938D3" w:rsidRDefault="00F938D3">
    <w:pPr>
      <w:pStyle w:val="a5"/>
      <w:jc w:val="center"/>
      <w:rPr>
        <w:rFonts w:ascii="ＭＳ ゴシック" w:hAnsi="ＭＳ ゴシック"/>
      </w:rPr>
    </w:pPr>
    <w:r>
      <w:rPr>
        <w:rStyle w:val="a9"/>
        <w:rFonts w:ascii="ＭＳ ゴシック" w:hAnsi="ＭＳ ゴシック" w:hint="eastAsia"/>
      </w:rPr>
      <w:t>2.1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0582A" w14:textId="77777777" w:rsidR="00F938D3" w:rsidRDefault="00F938D3">
    <w:pPr>
      <w:pStyle w:val="a5"/>
      <w:jc w:val="right"/>
      <w:rPr>
        <w:rFonts w:eastAsia="ＭＳ Ｐゴシック"/>
        <w:sz w:val="16"/>
      </w:rPr>
    </w:pPr>
  </w:p>
  <w:p w14:paraId="39A2F097" w14:textId="77777777" w:rsidR="00F938D3" w:rsidRDefault="00F938D3" w:rsidP="00E265C4">
    <w:pPr>
      <w:pStyle w:val="a5"/>
      <w:tabs>
        <w:tab w:val="clear" w:pos="8504"/>
        <w:tab w:val="right" w:pos="9240"/>
      </w:tabs>
      <w:wordWrap w:val="0"/>
      <w:ind w:right="84"/>
      <w:jc w:val="right"/>
      <w:rPr>
        <w:rFonts w:eastAsia="ＭＳ ゴシック"/>
        <w:sz w:val="16"/>
      </w:rPr>
    </w:pPr>
    <w:r>
      <w:rPr>
        <w:rFonts w:eastAsia="ＭＳ ゴシック" w:hint="eastAsia"/>
        <w:sz w:val="16"/>
      </w:rPr>
      <w:t xml:space="preserve">　　　　　　　　</w:t>
    </w:r>
    <w:r w:rsidR="00E265C4">
      <w:rPr>
        <w:rFonts w:eastAsia="ＭＳ ゴシック" w:hint="eastAsia"/>
        <w:sz w:val="16"/>
      </w:rPr>
      <w:t xml:space="preserve">　　　　　　　　　　　　　　　　　　　　　　　　　　　　　　　</w:t>
    </w:r>
    <w:r w:rsidR="00E265C4" w:rsidRPr="00E265C4">
      <w:rPr>
        <w:rFonts w:eastAsia="ＭＳ ゴシック" w:hint="eastAsia"/>
        <w:sz w:val="16"/>
      </w:rPr>
      <w:t>電子入札サービス　入札情報公開システム</w:t>
    </w:r>
  </w:p>
  <w:p w14:paraId="3AF4A693" w14:textId="77777777" w:rsidR="00F938D3" w:rsidRDefault="00E265C4" w:rsidP="00E265C4">
    <w:pPr>
      <w:pStyle w:val="a5"/>
      <w:tabs>
        <w:tab w:val="clear" w:pos="8504"/>
        <w:tab w:val="right" w:pos="9240"/>
      </w:tabs>
      <w:ind w:right="160"/>
      <w:jc w:val="right"/>
      <w:rPr>
        <w:rFonts w:ascii="ＭＳ ゴシック" w:eastAsia="ＭＳ ゴシック" w:hAnsi="ＭＳ Ｐゴシック"/>
        <w:sz w:val="16"/>
      </w:rPr>
    </w:pPr>
    <w:r w:rsidRPr="00E265C4">
      <w:rPr>
        <w:rFonts w:eastAsia="ＭＳ ゴシック" w:hint="eastAsia"/>
        <w:sz w:val="16"/>
      </w:rPr>
      <w:t xml:space="preserve">操作マニュアル　</w:t>
    </w:r>
    <w:r w:rsidRPr="00E265C4">
      <w:rPr>
        <w:rFonts w:eastAsia="ＭＳ ゴシック" w:hint="eastAsia"/>
        <w:sz w:val="16"/>
      </w:rPr>
      <w:t>(</w:t>
    </w:r>
    <w:r w:rsidRPr="00E265C4">
      <w:rPr>
        <w:rFonts w:eastAsia="ＭＳ ゴシック" w:hint="eastAsia"/>
        <w:sz w:val="16"/>
      </w:rPr>
      <w:t>工事･コンサル―受注者用</w:t>
    </w:r>
    <w:r w:rsidRPr="00E265C4">
      <w:rPr>
        <w:rFonts w:eastAsia="ＭＳ ゴシック" w:hint="eastAsia"/>
        <w:sz w:val="16"/>
      </w:rPr>
      <w:t>)</w:t>
    </w:r>
    <w:r>
      <w:rPr>
        <w:rFonts w:eastAsia="ＭＳ ゴシック" w:hint="eastAsia"/>
        <w:sz w:val="16"/>
      </w:rPr>
      <w:t xml:space="preserve">　</w:t>
    </w:r>
  </w:p>
  <w:p w14:paraId="56A732E9" w14:textId="77777777" w:rsidR="00F938D3" w:rsidRDefault="00F938D3">
    <w:pPr>
      <w:pStyle w:val="a5"/>
      <w:jc w:val="center"/>
      <w:rPr>
        <w:rFonts w:ascii="ＭＳ ゴシック" w:hAnsi="ＭＳ ゴシック"/>
      </w:rPr>
    </w:pPr>
    <w:r>
      <w:rPr>
        <w:rStyle w:val="a9"/>
        <w:rFonts w:ascii="ＭＳ ゴシック" w:hAnsi="ＭＳ ゴシック" w:hint="eastAsia"/>
      </w:rPr>
      <w:t>2.1-</w:t>
    </w:r>
    <w:r>
      <w:rPr>
        <w:rStyle w:val="a9"/>
        <w:rFonts w:ascii="ＭＳ ゴシック" w:hAnsi="ＭＳ ゴシック"/>
      </w:rPr>
      <w:fldChar w:fldCharType="begin"/>
    </w:r>
    <w:r>
      <w:rPr>
        <w:rStyle w:val="a9"/>
        <w:rFonts w:ascii="ＭＳ ゴシック" w:hAnsi="ＭＳ ゴシック"/>
      </w:rPr>
      <w:instrText xml:space="preserve"> PAGE </w:instrText>
    </w:r>
    <w:r>
      <w:rPr>
        <w:rStyle w:val="a9"/>
        <w:rFonts w:ascii="ＭＳ ゴシック" w:hAnsi="ＭＳ ゴシック"/>
      </w:rPr>
      <w:fldChar w:fldCharType="separate"/>
    </w:r>
    <w:r w:rsidR="00AB6CD6">
      <w:rPr>
        <w:rStyle w:val="a9"/>
        <w:rFonts w:ascii="ＭＳ ゴシック" w:hAnsi="ＭＳ ゴシック"/>
        <w:noProof/>
      </w:rPr>
      <w:t>1</w:t>
    </w:r>
    <w:r>
      <w:rPr>
        <w:rStyle w:val="a9"/>
        <w:rFonts w:ascii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F248E" w14:textId="77777777" w:rsidR="00DE04ED" w:rsidRDefault="00DE04ED">
      <w:r>
        <w:separator/>
      </w:r>
    </w:p>
  </w:footnote>
  <w:footnote w:type="continuationSeparator" w:id="0">
    <w:p w14:paraId="3C936940" w14:textId="77777777" w:rsidR="00DE04ED" w:rsidRDefault="00DE0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7B5CF0"/>
    <w:multiLevelType w:val="multilevel"/>
    <w:tmpl w:val="5EE71327"/>
    <w:lvl w:ilvl="0">
      <w:start w:val="1"/>
      <w:numFmt w:val="decimal"/>
      <w:suff w:val="nothing"/>
      <w:lvlText w:val="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161F5"/>
    <w:multiLevelType w:val="multilevel"/>
    <w:tmpl w:val="ACDE2ADC"/>
    <w:lvl w:ilvl="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0521025D"/>
    <w:multiLevelType w:val="hybridMultilevel"/>
    <w:tmpl w:val="15CECF40"/>
    <w:lvl w:ilvl="0" w:tplc="F6E6673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142D5E"/>
    <w:multiLevelType w:val="singleLevel"/>
    <w:tmpl w:val="654465D8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4" w15:restartNumberingAfterBreak="0">
    <w:nsid w:val="07AF01C0"/>
    <w:multiLevelType w:val="singleLevel"/>
    <w:tmpl w:val="8534B9B0"/>
    <w:lvl w:ilvl="0">
      <w:start w:val="5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MS" w:eastAsia="MS" w:hAnsi="Times New Roman" w:hint="eastAsia"/>
        <w:u w:val="none"/>
      </w:rPr>
    </w:lvl>
  </w:abstractNum>
  <w:abstractNum w:abstractNumId="5" w15:restartNumberingAfterBreak="0">
    <w:nsid w:val="08BA6B0C"/>
    <w:multiLevelType w:val="singleLevel"/>
    <w:tmpl w:val="0F602ECE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0B061356"/>
    <w:multiLevelType w:val="hybridMultilevel"/>
    <w:tmpl w:val="39A01826"/>
    <w:lvl w:ilvl="0" w:tplc="52BC4D06">
      <w:numFmt w:val="bullet"/>
      <w:lvlText w:val="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7" w15:restartNumberingAfterBreak="0">
    <w:nsid w:val="0C321C91"/>
    <w:multiLevelType w:val="singleLevel"/>
    <w:tmpl w:val="18C21070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0D0C44D6"/>
    <w:multiLevelType w:val="singleLevel"/>
    <w:tmpl w:val="195AFFF6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0E91714A"/>
    <w:multiLevelType w:val="multilevel"/>
    <w:tmpl w:val="CCB27D20"/>
    <w:lvl w:ilvl="0">
      <w:start w:val="4"/>
      <w:numFmt w:val="decimalFullWidth"/>
      <w:lvlText w:val="%1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>
      <w:start w:val="1"/>
      <w:numFmt w:val="decimalFullWidth"/>
      <w:lvlText w:val="%1．%2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2">
      <w:start w:val="1"/>
      <w:numFmt w:val="decimal"/>
      <w:lvlText w:val="%1．%2．%3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3">
      <w:start w:val="1"/>
      <w:numFmt w:val="decimal"/>
      <w:lvlText w:val="%1．%2．%3.%4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4">
      <w:start w:val="1"/>
      <w:numFmt w:val="decimal"/>
      <w:lvlText w:val="%1．%2．%3.%4.%5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5">
      <w:start w:val="1"/>
      <w:numFmt w:val="decimal"/>
      <w:lvlText w:val="%1．%2．%3.%4.%5.%6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6">
      <w:start w:val="1"/>
      <w:numFmt w:val="decimal"/>
      <w:lvlText w:val="%1．%2．%3.%4.%5.%6.%7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7">
      <w:start w:val="1"/>
      <w:numFmt w:val="decimal"/>
      <w:lvlText w:val="%1．%2．%3.%4.%5.%6.%7.%8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8">
      <w:start w:val="1"/>
      <w:numFmt w:val="decimal"/>
      <w:lvlText w:val="%1．%2．%3.%4.%5.%6.%7.%8.%9."/>
      <w:lvlJc w:val="left"/>
      <w:pPr>
        <w:tabs>
          <w:tab w:val="num" w:pos="795"/>
        </w:tabs>
        <w:ind w:left="795" w:hanging="795"/>
      </w:pPr>
      <w:rPr>
        <w:rFonts w:hint="eastAsia"/>
      </w:rPr>
    </w:lvl>
  </w:abstractNum>
  <w:abstractNum w:abstractNumId="10" w15:restartNumberingAfterBreak="0">
    <w:nsid w:val="0F880B95"/>
    <w:multiLevelType w:val="singleLevel"/>
    <w:tmpl w:val="259C583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12767940"/>
    <w:multiLevelType w:val="multilevel"/>
    <w:tmpl w:val="B9F6B0D6"/>
    <w:lvl w:ilvl="0">
      <w:start w:val="4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2" w15:restartNumberingAfterBreak="0">
    <w:nsid w:val="26F00D66"/>
    <w:multiLevelType w:val="singleLevel"/>
    <w:tmpl w:val="49E2C1BC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13" w15:restartNumberingAfterBreak="0">
    <w:nsid w:val="2D0C8EC6"/>
    <w:multiLevelType w:val="multilevel"/>
    <w:tmpl w:val="418DF0C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301D49"/>
    <w:multiLevelType w:val="singleLevel"/>
    <w:tmpl w:val="68D6492C"/>
    <w:lvl w:ilvl="0">
      <w:start w:val="1"/>
      <w:numFmt w:val="bullet"/>
      <w:lvlText w:val="・"/>
      <w:lvlJc w:val="left"/>
      <w:pPr>
        <w:tabs>
          <w:tab w:val="num" w:pos="960"/>
        </w:tabs>
        <w:ind w:left="960" w:hanging="480"/>
      </w:pPr>
      <w:rPr>
        <w:rFonts w:ascii="MS" w:eastAsia="MS" w:hAnsi="Century" w:hint="eastAsia"/>
      </w:rPr>
    </w:lvl>
  </w:abstractNum>
  <w:abstractNum w:abstractNumId="15" w15:restartNumberingAfterBreak="0">
    <w:nsid w:val="3E4F189E"/>
    <w:multiLevelType w:val="multilevel"/>
    <w:tmpl w:val="3D94CDEE"/>
    <w:lvl w:ilvl="0">
      <w:start w:val="4"/>
      <w:numFmt w:val="decimalFullWidth"/>
      <w:lvlText w:val="%1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2">
      <w:start w:val="1"/>
      <w:numFmt w:val="decimalFullWidth"/>
      <w:lvlText w:val="%1．%2.%3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990"/>
        </w:tabs>
        <w:ind w:left="990" w:hanging="990"/>
      </w:pPr>
      <w:rPr>
        <w:rFonts w:hint="eastAsia"/>
      </w:rPr>
    </w:lvl>
  </w:abstractNum>
  <w:abstractNum w:abstractNumId="16" w15:restartNumberingAfterBreak="0">
    <w:nsid w:val="42CC3F0E"/>
    <w:multiLevelType w:val="singleLevel"/>
    <w:tmpl w:val="82E4EB2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7" w15:restartNumberingAfterBreak="0">
    <w:nsid w:val="448C6C42"/>
    <w:multiLevelType w:val="singleLevel"/>
    <w:tmpl w:val="F5D8F09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8" w15:restartNumberingAfterBreak="0">
    <w:nsid w:val="49045719"/>
    <w:multiLevelType w:val="hybridMultilevel"/>
    <w:tmpl w:val="372CDB5A"/>
    <w:lvl w:ilvl="0" w:tplc="B7D60D5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0FF0102"/>
    <w:multiLevelType w:val="singleLevel"/>
    <w:tmpl w:val="B40E2FF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0" w15:restartNumberingAfterBreak="0">
    <w:nsid w:val="647530ED"/>
    <w:multiLevelType w:val="multilevel"/>
    <w:tmpl w:val="82928412"/>
    <w:lvl w:ilvl="0">
      <w:start w:val="4"/>
      <w:numFmt w:val="decimalFullWidth"/>
      <w:lvlText w:val="%1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1">
      <w:start w:val="1"/>
      <w:numFmt w:val="decimalFullWidth"/>
      <w:lvlText w:val="%1．%2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2">
      <w:start w:val="1"/>
      <w:numFmt w:val="decimalFullWidth"/>
      <w:lvlText w:val="%1．%2.%3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3">
      <w:start w:val="1"/>
      <w:numFmt w:val="decimal"/>
      <w:lvlText w:val="%1．%2.%3.%4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4">
      <w:start w:val="1"/>
      <w:numFmt w:val="decimal"/>
      <w:lvlText w:val="%1．%2.%3.%4.%5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5">
      <w:start w:val="1"/>
      <w:numFmt w:val="decimal"/>
      <w:lvlText w:val="%1．%2.%3.%4.%5.%6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</w:abstractNum>
  <w:abstractNum w:abstractNumId="21" w15:restartNumberingAfterBreak="0">
    <w:nsid w:val="69C44F34"/>
    <w:multiLevelType w:val="multilevel"/>
    <w:tmpl w:val="82631879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E71D37"/>
    <w:multiLevelType w:val="multilevel"/>
    <w:tmpl w:val="19E01380"/>
    <w:lvl w:ilvl="0">
      <w:start w:val="4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23" w15:restartNumberingAfterBreak="0">
    <w:nsid w:val="74C029FB"/>
    <w:multiLevelType w:val="multilevel"/>
    <w:tmpl w:val="705A8948"/>
    <w:lvl w:ilvl="0">
      <w:start w:val="3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2520"/>
        </w:tabs>
        <w:ind w:left="2520" w:hanging="252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2880"/>
        </w:tabs>
        <w:ind w:left="2880" w:hanging="2880"/>
      </w:pPr>
      <w:rPr>
        <w:rFonts w:hint="eastAsia"/>
      </w:rPr>
    </w:lvl>
  </w:abstractNum>
  <w:abstractNum w:abstractNumId="24" w15:restartNumberingAfterBreak="0">
    <w:nsid w:val="77681DF9"/>
    <w:multiLevelType w:val="hybridMultilevel"/>
    <w:tmpl w:val="2FE25A92"/>
    <w:lvl w:ilvl="0" w:tplc="A6BABB70">
      <w:numFmt w:val="bullet"/>
      <w:lvlText w:val="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25" w15:restartNumberingAfterBreak="0">
    <w:nsid w:val="787168EA"/>
    <w:multiLevelType w:val="singleLevel"/>
    <w:tmpl w:val="5AB8D662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num w:numId="1" w16cid:durableId="1803571622">
    <w:abstractNumId w:val="13"/>
  </w:num>
  <w:num w:numId="2" w16cid:durableId="320351667">
    <w:abstractNumId w:val="21"/>
  </w:num>
  <w:num w:numId="3" w16cid:durableId="1930193729">
    <w:abstractNumId w:val="0"/>
  </w:num>
  <w:num w:numId="4" w16cid:durableId="1784687166">
    <w:abstractNumId w:val="9"/>
  </w:num>
  <w:num w:numId="5" w16cid:durableId="1203248561">
    <w:abstractNumId w:val="20"/>
  </w:num>
  <w:num w:numId="6" w16cid:durableId="1268318420">
    <w:abstractNumId w:val="11"/>
  </w:num>
  <w:num w:numId="7" w16cid:durableId="87434979">
    <w:abstractNumId w:val="14"/>
  </w:num>
  <w:num w:numId="8" w16cid:durableId="438840127">
    <w:abstractNumId w:val="16"/>
  </w:num>
  <w:num w:numId="9" w16cid:durableId="1377702832">
    <w:abstractNumId w:val="12"/>
  </w:num>
  <w:num w:numId="10" w16cid:durableId="1913924885">
    <w:abstractNumId w:val="25"/>
  </w:num>
  <w:num w:numId="11" w16cid:durableId="932132137">
    <w:abstractNumId w:val="5"/>
  </w:num>
  <w:num w:numId="12" w16cid:durableId="828591523">
    <w:abstractNumId w:val="10"/>
  </w:num>
  <w:num w:numId="13" w16cid:durableId="1045758903">
    <w:abstractNumId w:val="7"/>
  </w:num>
  <w:num w:numId="14" w16cid:durableId="1109466476">
    <w:abstractNumId w:val="4"/>
  </w:num>
  <w:num w:numId="15" w16cid:durableId="1951039026">
    <w:abstractNumId w:val="8"/>
  </w:num>
  <w:num w:numId="16" w16cid:durableId="651375891">
    <w:abstractNumId w:val="3"/>
  </w:num>
  <w:num w:numId="17" w16cid:durableId="1612782694">
    <w:abstractNumId w:val="19"/>
  </w:num>
  <w:num w:numId="18" w16cid:durableId="708341815">
    <w:abstractNumId w:val="17"/>
  </w:num>
  <w:num w:numId="19" w16cid:durableId="1182888875">
    <w:abstractNumId w:val="15"/>
  </w:num>
  <w:num w:numId="20" w16cid:durableId="1176312491">
    <w:abstractNumId w:val="22"/>
  </w:num>
  <w:num w:numId="21" w16cid:durableId="1036933220">
    <w:abstractNumId w:val="1"/>
  </w:num>
  <w:num w:numId="22" w16cid:durableId="928929437">
    <w:abstractNumId w:val="2"/>
  </w:num>
  <w:num w:numId="23" w16cid:durableId="471992278">
    <w:abstractNumId w:val="24"/>
  </w:num>
  <w:num w:numId="24" w16cid:durableId="1205482071">
    <w:abstractNumId w:val="6"/>
  </w:num>
  <w:num w:numId="25" w16cid:durableId="1919443619">
    <w:abstractNumId w:val="23"/>
  </w:num>
  <w:num w:numId="26" w16cid:durableId="134586645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2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78E8"/>
    <w:rsid w:val="00060D4D"/>
    <w:rsid w:val="001C544F"/>
    <w:rsid w:val="00345707"/>
    <w:rsid w:val="003C1AFF"/>
    <w:rsid w:val="00410B20"/>
    <w:rsid w:val="00653C49"/>
    <w:rsid w:val="006954B1"/>
    <w:rsid w:val="007223DB"/>
    <w:rsid w:val="00797BC5"/>
    <w:rsid w:val="007B74FC"/>
    <w:rsid w:val="007B78E8"/>
    <w:rsid w:val="00880D9B"/>
    <w:rsid w:val="008A2FDF"/>
    <w:rsid w:val="008B5452"/>
    <w:rsid w:val="00A06013"/>
    <w:rsid w:val="00A469B9"/>
    <w:rsid w:val="00A62772"/>
    <w:rsid w:val="00AB6CD6"/>
    <w:rsid w:val="00CD7D12"/>
    <w:rsid w:val="00CE0EBD"/>
    <w:rsid w:val="00DE04ED"/>
    <w:rsid w:val="00E265C4"/>
    <w:rsid w:val="00EC563E"/>
    <w:rsid w:val="00F5765F"/>
    <w:rsid w:val="00F81602"/>
    <w:rsid w:val="00F938D3"/>
    <w:rsid w:val="00FC207D"/>
    <w:rsid w:val="00FE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22">
      <v:textbox inset="5.85pt,.7pt,5.85pt,.7pt"/>
    </o:shapedefaults>
    <o:shapelayout v:ext="edit">
      <o:idmap v:ext="edit" data="2"/>
    </o:shapelayout>
  </w:shapeDefaults>
  <w:decimalSymbol w:val="."/>
  <w:listSeparator w:val=","/>
  <w14:docId w14:val="49181CD5"/>
  <w15:chartTrackingRefBased/>
  <w15:docId w15:val="{71025C4E-845C-4CC5-B756-AAC3D5E44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797BC5"/>
    <w:pPr>
      <w:keepNext/>
      <w:outlineLvl w:val="0"/>
    </w:pPr>
    <w:rPr>
      <w:rFonts w:ascii="游ゴシック Light" w:eastAsia="游ゴシック Light" w:hAnsi="游ゴシック Light"/>
      <w:sz w:val="24"/>
      <w:szCs w:val="24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MS" w:eastAsia="MS" w:hAnsi="Times New Roman"/>
      <w:color w:val="000000"/>
      <w:szCs w:val="24"/>
    </w:rPr>
  </w:style>
  <w:style w:type="paragraph" w:customStyle="1" w:styleId="CM21">
    <w:name w:val="CM21"/>
    <w:basedOn w:val="Default"/>
    <w:next w:val="Default"/>
    <w:pPr>
      <w:spacing w:after="608"/>
    </w:pPr>
    <w:rPr>
      <w:color w:val="auto"/>
    </w:rPr>
  </w:style>
  <w:style w:type="paragraph" w:customStyle="1" w:styleId="CM2">
    <w:name w:val="CM2"/>
    <w:basedOn w:val="Default"/>
    <w:next w:val="Default"/>
    <w:rPr>
      <w:color w:val="auto"/>
    </w:rPr>
  </w:style>
  <w:style w:type="paragraph" w:customStyle="1" w:styleId="CM22">
    <w:name w:val="CM22"/>
    <w:basedOn w:val="Default"/>
    <w:next w:val="Default"/>
    <w:pPr>
      <w:spacing w:after="453"/>
    </w:pPr>
    <w:rPr>
      <w:color w:val="auto"/>
    </w:rPr>
  </w:style>
  <w:style w:type="paragraph" w:customStyle="1" w:styleId="CM23">
    <w:name w:val="CM23"/>
    <w:basedOn w:val="Default"/>
    <w:next w:val="Default"/>
    <w:pPr>
      <w:spacing w:after="363"/>
    </w:pPr>
    <w:rPr>
      <w:color w:val="auto"/>
    </w:rPr>
  </w:style>
  <w:style w:type="paragraph" w:customStyle="1" w:styleId="CM3">
    <w:name w:val="CM3"/>
    <w:basedOn w:val="Default"/>
    <w:next w:val="Default"/>
    <w:pPr>
      <w:spacing w:line="358" w:lineRule="atLeast"/>
    </w:pPr>
    <w:rPr>
      <w:color w:val="auto"/>
    </w:rPr>
  </w:style>
  <w:style w:type="paragraph" w:customStyle="1" w:styleId="CM4">
    <w:name w:val="CM4"/>
    <w:basedOn w:val="Default"/>
    <w:next w:val="Default"/>
    <w:rPr>
      <w:color w:val="auto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20">
    <w:name w:val="CM20"/>
    <w:basedOn w:val="Default"/>
    <w:next w:val="Default"/>
    <w:pPr>
      <w:spacing w:after="735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53"/>
    </w:pPr>
    <w:rPr>
      <w:color w:val="auto"/>
    </w:rPr>
  </w:style>
  <w:style w:type="paragraph" w:customStyle="1" w:styleId="CM25">
    <w:name w:val="CM25"/>
    <w:basedOn w:val="Default"/>
    <w:next w:val="Default"/>
    <w:pPr>
      <w:spacing w:after="237"/>
    </w:pPr>
    <w:rPr>
      <w:color w:val="auto"/>
    </w:rPr>
  </w:style>
  <w:style w:type="paragraph" w:customStyle="1" w:styleId="CM26">
    <w:name w:val="CM26"/>
    <w:basedOn w:val="Default"/>
    <w:next w:val="Default"/>
    <w:pPr>
      <w:spacing w:after="520"/>
    </w:pPr>
    <w:rPr>
      <w:color w:val="auto"/>
    </w:rPr>
  </w:style>
  <w:style w:type="paragraph" w:customStyle="1" w:styleId="CM5">
    <w:name w:val="CM5"/>
    <w:basedOn w:val="Default"/>
    <w:next w:val="Default"/>
    <w:pPr>
      <w:spacing w:line="360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360" w:lineRule="atLeast"/>
    </w:pPr>
    <w:rPr>
      <w:color w:val="auto"/>
    </w:rPr>
  </w:style>
  <w:style w:type="paragraph" w:customStyle="1" w:styleId="CM8">
    <w:name w:val="CM8"/>
    <w:basedOn w:val="Default"/>
    <w:next w:val="Default"/>
    <w:rPr>
      <w:color w:val="auto"/>
    </w:rPr>
  </w:style>
  <w:style w:type="paragraph" w:customStyle="1" w:styleId="CM11">
    <w:name w:val="CM11"/>
    <w:basedOn w:val="Default"/>
    <w:next w:val="Default"/>
    <w:pPr>
      <w:spacing w:line="360" w:lineRule="atLeast"/>
    </w:pPr>
    <w:rPr>
      <w:color w:val="auto"/>
    </w:rPr>
  </w:style>
  <w:style w:type="paragraph" w:customStyle="1" w:styleId="CM12">
    <w:name w:val="CM12"/>
    <w:basedOn w:val="Default"/>
    <w:next w:val="Default"/>
    <w:pPr>
      <w:spacing w:line="360" w:lineRule="atLeast"/>
    </w:pPr>
    <w:rPr>
      <w:color w:val="auto"/>
    </w:rPr>
  </w:style>
  <w:style w:type="paragraph" w:customStyle="1" w:styleId="CM13">
    <w:name w:val="CM13"/>
    <w:basedOn w:val="Default"/>
    <w:next w:val="Default"/>
    <w:rPr>
      <w:color w:val="auto"/>
    </w:rPr>
  </w:style>
  <w:style w:type="paragraph" w:customStyle="1" w:styleId="CM7">
    <w:name w:val="CM7"/>
    <w:basedOn w:val="Default"/>
    <w:next w:val="Default"/>
    <w:rPr>
      <w:color w:val="auto"/>
    </w:rPr>
  </w:style>
  <w:style w:type="paragraph" w:customStyle="1" w:styleId="CM14">
    <w:name w:val="CM14"/>
    <w:basedOn w:val="Default"/>
    <w:next w:val="Default"/>
    <w:pPr>
      <w:spacing w:line="360" w:lineRule="atLeast"/>
    </w:pPr>
    <w:rPr>
      <w:color w:val="auto"/>
    </w:rPr>
  </w:style>
  <w:style w:type="paragraph" w:customStyle="1" w:styleId="CM15">
    <w:name w:val="CM15"/>
    <w:basedOn w:val="Default"/>
    <w:next w:val="Default"/>
    <w:pPr>
      <w:spacing w:line="360" w:lineRule="atLeast"/>
    </w:pPr>
    <w:rPr>
      <w:color w:val="auto"/>
    </w:rPr>
  </w:style>
  <w:style w:type="paragraph" w:customStyle="1" w:styleId="CM28">
    <w:name w:val="CM28"/>
    <w:basedOn w:val="Default"/>
    <w:next w:val="Default"/>
    <w:pPr>
      <w:spacing w:after="988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18">
    <w:name w:val="CM18"/>
    <w:basedOn w:val="Default"/>
    <w:next w:val="Default"/>
    <w:pPr>
      <w:spacing w:line="360" w:lineRule="atLeast"/>
    </w:pPr>
    <w:rPr>
      <w:color w:val="auto"/>
    </w:rPr>
  </w:style>
  <w:style w:type="paragraph" w:customStyle="1" w:styleId="CM19">
    <w:name w:val="CM19"/>
    <w:basedOn w:val="Default"/>
    <w:next w:val="Default"/>
    <w:pPr>
      <w:spacing w:line="360" w:lineRule="atLeast"/>
    </w:pPr>
    <w:rPr>
      <w:color w:val="auto"/>
    </w:rPr>
  </w:style>
  <w:style w:type="paragraph" w:customStyle="1" w:styleId="CM16">
    <w:name w:val="CM16"/>
    <w:basedOn w:val="Default"/>
    <w:next w:val="Default"/>
    <w:pPr>
      <w:spacing w:line="360" w:lineRule="atLeast"/>
    </w:pPr>
    <w:rPr>
      <w:color w:val="auto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MS" w:eastAsia="MS" w:hAnsi="Times New Roman"/>
      <w:color w:val="000000"/>
      <w:kern w:val="0"/>
      <w:sz w:val="20"/>
      <w:szCs w:val="20"/>
    </w:rPr>
  </w:style>
  <w:style w:type="paragraph" w:styleId="a7">
    <w:name w:val="Body Text Indent"/>
    <w:basedOn w:val="a"/>
    <w:pPr>
      <w:ind w:left="3150" w:hangingChars="1500" w:hanging="3150"/>
    </w:pPr>
  </w:style>
  <w:style w:type="paragraph" w:styleId="a8">
    <w:name w:val="Body Text"/>
    <w:basedOn w:val="a"/>
    <w:rPr>
      <w:sz w:val="22"/>
    </w:rPr>
  </w:style>
  <w:style w:type="character" w:styleId="a9">
    <w:name w:val="page number"/>
    <w:basedOn w:val="a1"/>
  </w:style>
  <w:style w:type="paragraph" w:styleId="3">
    <w:name w:val="Body Text 3"/>
    <w:basedOn w:val="a"/>
    <w:rPr>
      <w:b/>
      <w:bCs/>
    </w:rPr>
  </w:style>
  <w:style w:type="paragraph" w:styleId="20">
    <w:name w:val="Body Text 2"/>
    <w:basedOn w:val="a"/>
    <w:rPr>
      <w:rFonts w:ascii="HG行書体" w:eastAsia="HG行書体"/>
      <w:b/>
      <w:color w:val="0000FF"/>
      <w:sz w:val="18"/>
      <w:szCs w:val="48"/>
    </w:rPr>
  </w:style>
  <w:style w:type="paragraph" w:styleId="aa">
    <w:name w:val="Document Map"/>
    <w:basedOn w:val="a"/>
    <w:semiHidden/>
    <w:rsid w:val="00410B20"/>
    <w:pPr>
      <w:shd w:val="clear" w:color="auto" w:fill="000080"/>
    </w:pPr>
    <w:rPr>
      <w:rFonts w:ascii="Arial" w:eastAsia="ＭＳ ゴシック" w:hAnsi="Arial"/>
    </w:rPr>
  </w:style>
  <w:style w:type="character" w:customStyle="1" w:styleId="10">
    <w:name w:val="見出し 1 (文字)"/>
    <w:link w:val="1"/>
    <w:rsid w:val="00797BC5"/>
    <w:rPr>
      <w:rFonts w:ascii="游ゴシック Light" w:eastAsia="游ゴシック Light" w:hAnsi="游ゴシック Light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55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第３章  基本操作</vt:lpstr>
    </vt:vector>
  </TitlesOfParts>
  <Manager/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東山哲丸 / HIGASHIYAMA，TETSUMAR</cp:lastModifiedBy>
  <cp:revision>6</cp:revision>
  <cp:lastPrinted>2005-04-11T01:17:00Z</cp:lastPrinted>
  <dcterms:created xsi:type="dcterms:W3CDTF">2023-01-17T07:27:00Z</dcterms:created>
  <dcterms:modified xsi:type="dcterms:W3CDTF">2024-08-20T00:51:00Z</dcterms:modified>
  <cp:category/>
</cp:coreProperties>
</file>